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477F4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682A9285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4443F213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DAAA31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4C115B4C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50E8585C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C92B4E2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199C6510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</w:t>
      </w:r>
      <w:r w:rsidR="0080015A">
        <w:rPr>
          <w:rFonts w:ascii="Calibri" w:hAnsi="Calibri" w:cs="Calibri"/>
        </w:rPr>
        <w:t>5</w:t>
      </w:r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68C7F1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6F3A675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7C45DD4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32E03CB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7FCD399E" w14:textId="740A246C" w:rsidR="00375B09" w:rsidRDefault="0060681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DI POSSEDERE I SEGUENTI TITOLI:</w:t>
      </w:r>
    </w:p>
    <w:p w14:paraId="41E6D410" w14:textId="15A9A2C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 </w:t>
      </w:r>
      <w:r w:rsidR="000A6D9A">
        <w:rPr>
          <w:rFonts w:ascii="Calibri" w:hAnsi="Calibri" w:cs="Calibri"/>
        </w:rPr>
        <w:t>abilitazione/</w:t>
      </w:r>
      <w:r>
        <w:rPr>
          <w:rFonts w:ascii="Calibri" w:hAnsi="Calibri" w:cs="Calibri"/>
        </w:rPr>
        <w:t xml:space="preserve">specializzazione sul sostegno   </w:t>
      </w:r>
      <w:r w:rsidR="0060681A">
        <w:rPr>
          <w:rFonts w:ascii="Calibri" w:hAnsi="Calibri" w:cs="Calibri"/>
        </w:rPr>
        <w:t>SI/NO</w:t>
      </w:r>
    </w:p>
    <w:p w14:paraId="00CCE75D" w14:textId="3FD3E6D5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Collocazione nella seconda fascia GPS  </w:t>
      </w:r>
      <w:r w:rsidR="0060681A">
        <w:rPr>
          <w:rFonts w:ascii="Calibri" w:hAnsi="Calibri" w:cs="Calibri"/>
        </w:rPr>
        <w:t xml:space="preserve">  SI/NO</w:t>
      </w:r>
    </w:p>
    <w:p w14:paraId="4F950F47" w14:textId="3C675D37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 Titolo di studio ___________________________________________________</w:t>
      </w:r>
    </w:p>
    <w:p w14:paraId="31DA37EE" w14:textId="5D1FBB50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 Continuità nell’IC Candiolo </w:t>
      </w:r>
      <w:r w:rsidR="0060681A">
        <w:rPr>
          <w:rFonts w:ascii="Calibri" w:hAnsi="Calibri" w:cs="Calibri"/>
        </w:rPr>
        <w:t xml:space="preserve">       SI/NO</w:t>
      </w:r>
    </w:p>
    <w:p w14:paraId="1A70085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6FBB0BD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0B82E09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4CACDEA" w14:textId="77777777" w:rsidR="004E45EA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36281B9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14592B1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734A37C9" w14:textId="3BB7C6FA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014B198D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3476BF3A" w14:textId="77777777" w:rsidR="006450DB" w:rsidRDefault="006450DB"/>
    <w:sectPr w:rsidR="006450DB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6C26E" w14:textId="77777777" w:rsidR="00CE37A6" w:rsidRDefault="00CE37A6">
      <w:pPr>
        <w:spacing w:after="0" w:line="240" w:lineRule="auto"/>
      </w:pPr>
      <w:r>
        <w:separator/>
      </w:r>
    </w:p>
  </w:endnote>
  <w:endnote w:type="continuationSeparator" w:id="0">
    <w:p w14:paraId="5A2C60F3" w14:textId="77777777" w:rsidR="00CE37A6" w:rsidRDefault="00CE3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7C7F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1488C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EFB5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36E33" w14:textId="77777777" w:rsidR="00CE37A6" w:rsidRDefault="00CE37A6">
      <w:pPr>
        <w:spacing w:after="0" w:line="240" w:lineRule="auto"/>
      </w:pPr>
      <w:r>
        <w:separator/>
      </w:r>
    </w:p>
  </w:footnote>
  <w:footnote w:type="continuationSeparator" w:id="0">
    <w:p w14:paraId="12535565" w14:textId="77777777" w:rsidR="00CE37A6" w:rsidRDefault="00CE3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A8087" w14:textId="0AF8C41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19B43" w14:textId="04874C46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9440" w14:textId="3092CE15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601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08"/>
    <w:rsid w:val="000A6D9A"/>
    <w:rsid w:val="00342F81"/>
    <w:rsid w:val="00375B09"/>
    <w:rsid w:val="004E45EA"/>
    <w:rsid w:val="005770C1"/>
    <w:rsid w:val="0060681A"/>
    <w:rsid w:val="006450DB"/>
    <w:rsid w:val="006B5121"/>
    <w:rsid w:val="0080015A"/>
    <w:rsid w:val="00865E60"/>
    <w:rsid w:val="00927E08"/>
    <w:rsid w:val="009D18B8"/>
    <w:rsid w:val="00CE37A6"/>
    <w:rsid w:val="00D9323E"/>
    <w:rsid w:val="00DC0612"/>
    <w:rsid w:val="00E970A0"/>
    <w:rsid w:val="00FF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2A1E6-DE8B-4446-BF9A-723F84C3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GAMBELLINI</dc:creator>
  <cp:keywords/>
  <dc:description/>
  <cp:lastModifiedBy>Cassalia Antonia</cp:lastModifiedBy>
  <cp:revision>2</cp:revision>
  <dcterms:created xsi:type="dcterms:W3CDTF">2025-09-24T11:08:00Z</dcterms:created>
  <dcterms:modified xsi:type="dcterms:W3CDTF">2025-09-24T11:08:00Z</dcterms:modified>
</cp:coreProperties>
</file>