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5C" w:rsidRDefault="00336A1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  <w:rPr>
          <w:rFonts w:ascii="Calibri" w:eastAsia="Calibri" w:hAnsi="Calibri" w:cs="Calibri"/>
          <w:b/>
          <w:sz w:val="32"/>
          <w:szCs w:val="32"/>
          <w:highlight w:val="white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ALLEGATO A  - </w:t>
      </w:r>
      <w:r>
        <w:rPr>
          <w:rFonts w:ascii="Calibri" w:eastAsia="Calibri" w:hAnsi="Calibri" w:cs="Calibri"/>
          <w:b/>
          <w:sz w:val="32"/>
          <w:szCs w:val="32"/>
          <w:highlight w:val="white"/>
        </w:rPr>
        <w:t>Scheda di autovalutazione dei titoli</w:t>
      </w: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right"/>
        <w:rPr>
          <w:rFonts w:ascii="Calibri" w:eastAsia="Calibri" w:hAnsi="Calibri" w:cs="Calibri"/>
          <w:b/>
          <w:i/>
          <w:sz w:val="22"/>
          <w:szCs w:val="22"/>
        </w:rPr>
      </w:pP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right"/>
        <w:rPr>
          <w:rFonts w:ascii="Calibri" w:eastAsia="Calibri" w:hAnsi="Calibri" w:cs="Calibri"/>
          <w:b/>
          <w:i/>
          <w:sz w:val="22"/>
          <w:szCs w:val="22"/>
        </w:rPr>
      </w:pP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right"/>
        <w:rPr>
          <w:rFonts w:ascii="Calibri" w:eastAsia="Calibri" w:hAnsi="Calibri" w:cs="Calibri"/>
          <w:b/>
          <w:i/>
          <w:sz w:val="22"/>
          <w:szCs w:val="22"/>
        </w:rPr>
      </w:pPr>
    </w:p>
    <w:p w:rsidR="006C1B5C" w:rsidRDefault="00336A1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Dirigente Scolastico della DD2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Santarcangelo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di Romagna</w:t>
      </w: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C1B5C" w:rsidRPr="00336A11" w:rsidRDefault="00336A11" w:rsidP="00336A1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="Calibri"/>
          <w:b/>
          <w:sz w:val="28"/>
          <w:szCs w:val="28"/>
        </w:rPr>
      </w:pPr>
      <w:r w:rsidRPr="00336A11">
        <w:rPr>
          <w:rFonts w:asciiTheme="majorHAnsi" w:hAnsiTheme="majorHAnsi"/>
          <w:b/>
          <w:sz w:val="28"/>
          <w:szCs w:val="28"/>
          <w:highlight w:val="white"/>
        </w:rPr>
        <w:t>TABELLA DEI TITOLI DA VALUTARE PER LA CANDIDATURA ALL’INTERPELLO</w:t>
      </w: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8775" w:type="dxa"/>
        <w:jc w:val="center"/>
        <w:tblInd w:w="0" w:type="dxa"/>
        <w:tblLayout w:type="fixed"/>
        <w:tblLook w:val="0000"/>
      </w:tblPr>
      <w:tblGrid>
        <w:gridCol w:w="615"/>
        <w:gridCol w:w="5550"/>
        <w:gridCol w:w="2610"/>
      </w:tblGrid>
      <w:tr w:rsidR="006C1B5C">
        <w:trPr>
          <w:trHeight w:val="229"/>
          <w:jc w:val="center"/>
        </w:trPr>
        <w:tc>
          <w:tcPr>
            <w:tcW w:w="6165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TITOLI VALUTABILI IN </w:t>
            </w:r>
            <w:r>
              <w:rPr>
                <w:rFonts w:ascii="Calibri" w:eastAsia="Calibri" w:hAnsi="Calibri" w:cs="Calibri"/>
                <w:b/>
              </w:rPr>
              <w:t>ORDINE PRIORITARIO</w:t>
            </w:r>
          </w:p>
        </w:tc>
        <w:tc>
          <w:tcPr>
            <w:tcW w:w="26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DICHIARATI </w:t>
            </w:r>
          </w:p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DAL CANDIDATO</w:t>
            </w: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Laurea in Scienze della Formazione Primaria (LM 85 bis) </w:t>
            </w:r>
          </w:p>
        </w:tc>
        <w:tc>
          <w:tcPr>
            <w:tcW w:w="261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Specializzazione sul sostegno</w:t>
            </w:r>
          </w:p>
        </w:tc>
        <w:tc>
          <w:tcPr>
            <w:tcW w:w="261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Iscrizione al V anno del corso di laurea in Scienze della formazione primaria, avendo già conseguito almeno 90 CFU (allegare dichiarazione università)</w:t>
            </w:r>
          </w:p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1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Iscrizione al IV anno del corso di laurea in Scienze della formazione primaria, avendo già conseguito almeno 90 CFU (allegare dichiarazione università)</w:t>
            </w:r>
          </w:p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1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Iscrizione al III anno del corso di laurea in Scienze della formazione primaria, avendo già conseguito almeno 90 CFU (allegare dichiarazione università)</w:t>
            </w:r>
          </w:p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1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Laurea in Psicologia o Scienze dell’Educazione e Formazione</w:t>
            </w:r>
          </w:p>
        </w:tc>
        <w:tc>
          <w:tcPr>
            <w:tcW w:w="261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Laurea in discipline affini ai punti 1) – 6)</w:t>
            </w:r>
          </w:p>
        </w:tc>
        <w:tc>
          <w:tcPr>
            <w:tcW w:w="261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Possesso di altri titoli di studio</w:t>
            </w:r>
          </w:p>
        </w:tc>
        <w:tc>
          <w:tcPr>
            <w:tcW w:w="261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Pregressi servizi di docenza nella scuola dell’Infanzia</w:t>
            </w:r>
          </w:p>
        </w:tc>
        <w:tc>
          <w:tcPr>
            <w:tcW w:w="261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C1B5C">
        <w:trPr>
          <w:jc w:val="center"/>
        </w:trPr>
        <w:tc>
          <w:tcPr>
            <w:tcW w:w="61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555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C1B5C" w:rsidRDefault="00336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Pregressi servizi di docenza nella scuola primaria</w:t>
            </w:r>
          </w:p>
        </w:tc>
        <w:tc>
          <w:tcPr>
            <w:tcW w:w="26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C1B5C" w:rsidRDefault="006C1B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C1B5C" w:rsidRDefault="006C1B5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C1B5C" w:rsidRPr="00336A11" w:rsidRDefault="00336A11">
      <w:pPr>
        <w:pStyle w:val="normal"/>
        <w:spacing w:before="240" w:after="240"/>
        <w:jc w:val="both"/>
        <w:rPr>
          <w:rFonts w:asciiTheme="majorHAnsi" w:hAnsiTheme="majorHAnsi"/>
          <w:sz w:val="22"/>
          <w:szCs w:val="22"/>
          <w:highlight w:val="white"/>
        </w:rPr>
      </w:pPr>
      <w:r w:rsidRPr="00336A11">
        <w:rPr>
          <w:rFonts w:asciiTheme="majorHAnsi" w:hAnsiTheme="majorHAnsi"/>
          <w:sz w:val="22"/>
          <w:szCs w:val="22"/>
          <w:highlight w:val="white"/>
        </w:rPr>
        <w:t xml:space="preserve">Luogo ____________________ , data __________ </w:t>
      </w:r>
    </w:p>
    <w:p w:rsidR="006C1B5C" w:rsidRPr="00336A11" w:rsidRDefault="006C1B5C">
      <w:pPr>
        <w:pStyle w:val="normal"/>
        <w:spacing w:before="240" w:after="240"/>
        <w:jc w:val="both"/>
        <w:rPr>
          <w:rFonts w:asciiTheme="majorHAnsi" w:hAnsiTheme="majorHAnsi"/>
          <w:sz w:val="22"/>
          <w:szCs w:val="22"/>
          <w:highlight w:val="white"/>
        </w:rPr>
      </w:pPr>
    </w:p>
    <w:p w:rsidR="006C1B5C" w:rsidRPr="00336A11" w:rsidRDefault="00336A11">
      <w:pPr>
        <w:pStyle w:val="normal"/>
        <w:spacing w:before="240" w:after="240"/>
        <w:jc w:val="right"/>
        <w:rPr>
          <w:rFonts w:asciiTheme="majorHAnsi" w:hAnsiTheme="majorHAnsi"/>
          <w:sz w:val="22"/>
          <w:szCs w:val="22"/>
          <w:highlight w:val="white"/>
        </w:rPr>
      </w:pPr>
      <w:r w:rsidRPr="00336A11">
        <w:rPr>
          <w:rFonts w:asciiTheme="majorHAnsi" w:hAnsiTheme="majorHAnsi"/>
          <w:sz w:val="22"/>
          <w:szCs w:val="22"/>
          <w:highlight w:val="white"/>
        </w:rPr>
        <w:t>Firma ________________________________</w:t>
      </w:r>
    </w:p>
    <w:sectPr w:rsidR="006C1B5C" w:rsidRPr="00336A11" w:rsidSect="006C1B5C">
      <w:headerReference w:type="even" r:id="rId8"/>
      <w:headerReference w:type="default" r:id="rId9"/>
      <w:footerReference w:type="default" r:id="rId10"/>
      <w:pgSz w:w="11906" w:h="16838"/>
      <w:pgMar w:top="1417" w:right="1134" w:bottom="1134" w:left="1134" w:header="425" w:footer="17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B5C" w:rsidRDefault="006C1B5C" w:rsidP="001C3072">
      <w:pPr>
        <w:spacing w:line="240" w:lineRule="auto"/>
        <w:ind w:left="0" w:hanging="2"/>
      </w:pPr>
      <w:r>
        <w:separator/>
      </w:r>
    </w:p>
  </w:endnote>
  <w:endnote w:type="continuationSeparator" w:id="0">
    <w:p w:rsidR="006C1B5C" w:rsidRDefault="006C1B5C" w:rsidP="001C30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B5C" w:rsidRDefault="006C1B5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B5C" w:rsidRDefault="006C1B5C" w:rsidP="001C3072">
      <w:pPr>
        <w:spacing w:line="240" w:lineRule="auto"/>
        <w:ind w:left="0" w:hanging="2"/>
      </w:pPr>
      <w:r>
        <w:separator/>
      </w:r>
    </w:p>
  </w:footnote>
  <w:footnote w:type="continuationSeparator" w:id="0">
    <w:p w:rsidR="006C1B5C" w:rsidRDefault="006C1B5C" w:rsidP="001C30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B5C" w:rsidRDefault="00336A11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218"/>
      </w:tabs>
      <w:ind w:left="218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324485" cy="367665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485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C1B5C" w:rsidRDefault="00336A11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218"/>
      </w:tabs>
      <w:ind w:left="218"/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ISTITUTO COMPRENSIVO STATALE SAN MAURO PASCOLI</w:t>
    </w:r>
  </w:p>
  <w:p w:rsidR="006C1B5C" w:rsidRPr="00336A11" w:rsidRDefault="00336A11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color w:val="000000"/>
        <w:sz w:val="22"/>
        <w:szCs w:val="22"/>
        <w:lang w:val="en-US"/>
      </w:rPr>
    </w:pPr>
    <w:r>
      <w:rPr>
        <w:color w:val="000000"/>
        <w:sz w:val="22"/>
        <w:szCs w:val="22"/>
      </w:rPr>
      <w:t xml:space="preserve">Via Nenni 2, 47030 San Mauro Pascoli (FC) - Cod. </w:t>
    </w:r>
    <w:r w:rsidRPr="00336A11">
      <w:rPr>
        <w:color w:val="000000"/>
        <w:sz w:val="22"/>
        <w:szCs w:val="22"/>
        <w:lang w:val="en-US"/>
      </w:rPr>
      <w:t>Mecc. FOIC81700B - Cod. Fisc. 90056170401</w:t>
    </w:r>
  </w:p>
  <w:p w:rsidR="006C1B5C" w:rsidRPr="00336A11" w:rsidRDefault="00336A11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218"/>
      </w:tabs>
      <w:ind w:left="218" w:right="248"/>
      <w:jc w:val="center"/>
      <w:rPr>
        <w:color w:val="000000"/>
        <w:sz w:val="22"/>
        <w:szCs w:val="22"/>
        <w:lang w:val="en-US"/>
      </w:rPr>
    </w:pPr>
    <w:r w:rsidRPr="00336A11">
      <w:rPr>
        <w:color w:val="000000"/>
        <w:sz w:val="22"/>
        <w:szCs w:val="22"/>
        <w:lang w:val="en-US"/>
      </w:rPr>
      <w:t xml:space="preserve">Tel 0541/931825 - Fax 0541/930428 - Mail: </w:t>
    </w:r>
    <w:hyperlink r:id="rId2">
      <w:r w:rsidRPr="00336A11">
        <w:rPr>
          <w:color w:val="0000FF"/>
          <w:sz w:val="22"/>
          <w:szCs w:val="22"/>
          <w:u w:val="single"/>
          <w:lang w:val="en-US"/>
        </w:rPr>
        <w:t>foic81700b@istruzione.it</w:t>
      </w:r>
    </w:hyperlink>
  </w:p>
  <w:p w:rsidR="006C1B5C" w:rsidRPr="00336A11" w:rsidRDefault="00336A1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2"/>
        <w:szCs w:val="22"/>
        <w:lang w:val="en-US"/>
      </w:rPr>
    </w:pPr>
    <w:r w:rsidRPr="00336A11">
      <w:rPr>
        <w:color w:val="000000"/>
        <w:sz w:val="22"/>
        <w:szCs w:val="22"/>
        <w:lang w:val="en-US"/>
      </w:rPr>
      <w:t xml:space="preserve">Pec: </w:t>
    </w:r>
    <w:hyperlink r:id="rId3">
      <w:r w:rsidRPr="00336A11">
        <w:rPr>
          <w:color w:val="0000FF"/>
          <w:sz w:val="22"/>
          <w:szCs w:val="22"/>
          <w:u w:val="single"/>
          <w:lang w:val="en-US"/>
        </w:rPr>
        <w:t>foic81700b@pec.istruzione.it</w:t>
      </w:r>
    </w:hyperlink>
    <w:r w:rsidRPr="00336A11">
      <w:rPr>
        <w:color w:val="000000"/>
        <w:sz w:val="22"/>
        <w:szCs w:val="22"/>
        <w:lang w:val="en-US"/>
      </w:rPr>
      <w:t xml:space="preserve"> – Sito web:  </w:t>
    </w:r>
    <w:hyperlink r:id="rId4">
      <w:r w:rsidRPr="00336A11">
        <w:rPr>
          <w:color w:val="0000FF"/>
          <w:sz w:val="22"/>
          <w:szCs w:val="22"/>
          <w:u w:val="single"/>
          <w:lang w:val="en-US"/>
        </w:rPr>
        <w:t>www.scuolesanmauropascoli.gov.it</w:t>
      </w:r>
    </w:hyperlink>
  </w:p>
  <w:p w:rsidR="006C1B5C" w:rsidRPr="00336A11" w:rsidRDefault="006C1B5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B5C" w:rsidRDefault="00336A11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0"/>
        <w:tab w:val="left" w:pos="3840"/>
      </w:tabs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1EBC"/>
    <w:multiLevelType w:val="multilevel"/>
    <w:tmpl w:val="78C0DBFA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B5C"/>
    <w:rsid w:val="001C3072"/>
    <w:rsid w:val="00336A11"/>
    <w:rsid w:val="006C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C1B5C"/>
    <w:pPr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  <w:sz w:val="24"/>
    </w:rPr>
  </w:style>
  <w:style w:type="paragraph" w:styleId="Titolo1">
    <w:name w:val="heading 1"/>
    <w:basedOn w:val="normal"/>
    <w:next w:val="normal"/>
    <w:rsid w:val="006C1B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6C1B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C1B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6C1B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6C1B5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6C1B5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6C1B5C"/>
  </w:style>
  <w:style w:type="table" w:customStyle="1" w:styleId="TableNormal">
    <w:name w:val="Table Normal"/>
    <w:rsid w:val="006C1B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C1B5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6C1B5C"/>
  </w:style>
  <w:style w:type="table" w:customStyle="1" w:styleId="TableNormal0">
    <w:name w:val="Table Normal"/>
    <w:rsid w:val="006C1B5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6C1B5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6C1B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1B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1B5C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sid w:val="006C1B5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6C1B5C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table" w:styleId="Sfondochiaro">
    <w:name w:val="Light Shading"/>
    <w:basedOn w:val="Tabellanormale"/>
    <w:rsid w:val="006C1B5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000000"/>
      <w:position w:val="-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1B5C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Corpodeltesto">
    <w:name w:val="Body Text"/>
    <w:basedOn w:val="Normale"/>
    <w:rsid w:val="006C1B5C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rsid w:val="006C1B5C"/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xBrp15">
    <w:name w:val="TxBr_p15"/>
    <w:basedOn w:val="Normale"/>
    <w:rsid w:val="006C1B5C"/>
    <w:pPr>
      <w:widowControl w:val="0"/>
      <w:tabs>
        <w:tab w:val="left" w:pos="1054"/>
        <w:tab w:val="left" w:pos="1343"/>
      </w:tabs>
      <w:suppressAutoHyphens/>
      <w:overflowPunct/>
      <w:spacing w:line="243" w:lineRule="atLeast"/>
      <w:ind w:left="1055" w:firstLine="289"/>
      <w:textAlignment w:val="auto"/>
    </w:pPr>
    <w:rPr>
      <w:color w:val="auto"/>
      <w:szCs w:val="24"/>
      <w:lang w:val="en-US"/>
    </w:rPr>
  </w:style>
  <w:style w:type="table" w:styleId="Grigliatabella">
    <w:name w:val="Table Grid"/>
    <w:basedOn w:val="Tabellanormale"/>
    <w:rsid w:val="006C1B5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3">
    <w:name w:val="Medium Grid 2 Accent 3"/>
    <w:basedOn w:val="Tabellanormale"/>
    <w:rsid w:val="006C1B5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rsid w:val="006C1B5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PidipaginaCarattere">
    <w:name w:val="Piè di pagina Carattere"/>
    <w:rsid w:val="006C1B5C"/>
    <w:rPr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Menzionenonrisolta">
    <w:name w:val="Menzione non risolta"/>
    <w:qFormat/>
    <w:rsid w:val="006C1B5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aragrafoelenco">
    <w:name w:val="List Paragraph"/>
    <w:basedOn w:val="Normale"/>
    <w:rsid w:val="006C1B5C"/>
    <w:pPr>
      <w:suppressAutoHyphens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ottotitolo">
    <w:name w:val="Subtitle"/>
    <w:basedOn w:val="normal"/>
    <w:next w:val="normal"/>
    <w:rsid w:val="006C1B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C1B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6C1B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ic81700b@pec.istruzione.it" TargetMode="External"/><Relationship Id="rId2" Type="http://schemas.openxmlformats.org/officeDocument/2006/relationships/hyperlink" Target="mailto:foic81700b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scuolesanmauropascoli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NTol39uHDzyjIo8hicvRjGXI3g==">CgMxLjA4AHIhMXVYZGJDY190WlZPRWt1d0piU1JrMW9BY2RWN0wzUjlW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emanuela.severi</dc:creator>
  <cp:lastModifiedBy>Utente</cp:lastModifiedBy>
  <cp:revision>3</cp:revision>
  <dcterms:created xsi:type="dcterms:W3CDTF">2025-01-21T11:31:00Z</dcterms:created>
  <dcterms:modified xsi:type="dcterms:W3CDTF">2025-01-21T11:34:00Z</dcterms:modified>
</cp:coreProperties>
</file>